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DE91" w14:textId="77777777" w:rsidR="005C71F1" w:rsidRDefault="005C71F1" w:rsidP="005C71F1">
      <w:r w:rsidRPr="009B325B">
        <w:rPr>
          <w:b/>
          <w:bCs/>
          <w:sz w:val="40"/>
          <w:szCs w:val="40"/>
        </w:rPr>
        <w:t>Skolskjutspolicy</w:t>
      </w:r>
      <w:r>
        <w:t xml:space="preserve"> </w:t>
      </w:r>
    </w:p>
    <w:p w14:paraId="238C3496" w14:textId="30A9F402" w:rsidR="005C71F1" w:rsidRPr="005C71F1" w:rsidRDefault="005C71F1" w:rsidP="005C71F1">
      <w:pPr>
        <w:rPr>
          <w:sz w:val="18"/>
          <w:szCs w:val="18"/>
        </w:rPr>
      </w:pPr>
      <w:r w:rsidRPr="005C71F1">
        <w:rPr>
          <w:sz w:val="18"/>
          <w:szCs w:val="18"/>
        </w:rPr>
        <w:t>(utgår från Nybro kommuns dokument ”</w:t>
      </w:r>
      <w:r>
        <w:rPr>
          <w:sz w:val="18"/>
          <w:szCs w:val="18"/>
        </w:rPr>
        <w:t>S</w:t>
      </w:r>
      <w:r w:rsidRPr="005C71F1">
        <w:rPr>
          <w:sz w:val="18"/>
          <w:szCs w:val="18"/>
        </w:rPr>
        <w:t>kolskjutsreglemente för Nybro kommun</w:t>
      </w:r>
      <w:r>
        <w:rPr>
          <w:sz w:val="18"/>
          <w:szCs w:val="18"/>
        </w:rPr>
        <w:t>”</w:t>
      </w:r>
      <w:r w:rsidRPr="005C71F1">
        <w:rPr>
          <w:sz w:val="18"/>
          <w:szCs w:val="18"/>
        </w:rPr>
        <w:t xml:space="preserve"> – anpassat efter Nybro Montessori)</w:t>
      </w:r>
    </w:p>
    <w:p w14:paraId="54CA2274" w14:textId="77777777" w:rsidR="005C71F1" w:rsidRDefault="005C71F1" w:rsidP="005C71F1">
      <w:r>
        <w:rPr>
          <w:rFonts w:ascii="MontessoriScript" w:hAnsi="MontessoriScript"/>
          <w:noProof/>
          <w:sz w:val="32"/>
          <w:szCs w:val="32"/>
        </w:rPr>
        <w:drawing>
          <wp:inline distT="0" distB="0" distL="0" distR="0" wp14:anchorId="1D39FB0A" wp14:editId="54606B06">
            <wp:extent cx="666750" cy="904875"/>
            <wp:effectExtent l="0" t="0" r="0" b="9525"/>
            <wp:docPr id="1" name="Bildobjekt 1" descr="En bild som visar text, pennteck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pennteckning&#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666750" cy="904875"/>
                    </a:xfrm>
                    <a:prstGeom prst="rect">
                      <a:avLst/>
                    </a:prstGeom>
                  </pic:spPr>
                </pic:pic>
              </a:graphicData>
            </a:graphic>
          </wp:inline>
        </w:drawing>
      </w:r>
    </w:p>
    <w:p w14:paraId="21D85226" w14:textId="4DDC3FB6" w:rsidR="005C71F1" w:rsidRDefault="005C71F1" w:rsidP="005C71F1">
      <w:r>
        <w:t>Som friskola har vi inte skyldighet att ordna skolskjuts för de elever som väljer att gå på vår skola. Skolskjuts är något vi erbjuder i mån av plats, enligt prioriteringsordning nedan</w:t>
      </w:r>
      <w:r w:rsidR="007B11AA">
        <w:t>,</w:t>
      </w:r>
      <w:r>
        <w:t xml:space="preserve"> för elever som går på Nybro Montessoriskola. </w:t>
      </w:r>
    </w:p>
    <w:p w14:paraId="69988C50" w14:textId="7B4D146B" w:rsidR="005C71F1" w:rsidRDefault="005C71F1" w:rsidP="005C71F1">
      <w:r>
        <w:t>Gällande elever som bor i Nybro tätort har s</w:t>
      </w:r>
      <w:r>
        <w:t>tyrelsen beslutat att endast elever i förskoleklass och på lågstadiet kan ansöka om skolskjuts. Mellanstadieelever</w:t>
      </w:r>
      <w:r>
        <w:t xml:space="preserve"> inom tätorten</w:t>
      </w:r>
      <w:r>
        <w:t xml:space="preserve"> har vi tyvärr inte möjlighet att erbjuda skolskjuts</w:t>
      </w:r>
      <w:r>
        <w:t xml:space="preserve"> om det inte föreligger särskilda skäl (se nedan).</w:t>
      </w:r>
    </w:p>
    <w:p w14:paraId="1C4BC08A" w14:textId="38CFE932" w:rsidR="005C71F1" w:rsidRDefault="005C71F1" w:rsidP="005C71F1">
      <w:r>
        <w:t>När det gäller elever som bor utanför Nybro tätort kan både förskoleklass- lågstadie- och mellanstadieelever ansöka om skolskjuts. Vi kommer att ha ett samarbete med Nybro kommuns skolskjutsar som drivs av KLT</w:t>
      </w:r>
      <w:r w:rsidR="00885718">
        <w:t xml:space="preserve">. </w:t>
      </w:r>
    </w:p>
    <w:p w14:paraId="2126420E" w14:textId="77777777" w:rsidR="005C71F1" w:rsidRPr="003E6481" w:rsidRDefault="005C71F1" w:rsidP="005C71F1">
      <w:pPr>
        <w:rPr>
          <w:b/>
          <w:bCs/>
        </w:rPr>
      </w:pPr>
      <w:r w:rsidRPr="003E6481">
        <w:rPr>
          <w:b/>
          <w:bCs/>
        </w:rPr>
        <w:t>Prioriteringsordning</w:t>
      </w:r>
    </w:p>
    <w:p w14:paraId="53C0D758" w14:textId="77777777" w:rsidR="005C71F1" w:rsidRDefault="005C71F1" w:rsidP="005C71F1">
      <w:pPr>
        <w:pStyle w:val="Liststycke"/>
        <w:numPr>
          <w:ilvl w:val="0"/>
          <w:numId w:val="2"/>
        </w:numPr>
      </w:pPr>
      <w:r>
        <w:t>De elever som åker med KLT-bussar och hoppar av vid stationen eller Madesjöskolan.</w:t>
      </w:r>
    </w:p>
    <w:p w14:paraId="5DD56B72" w14:textId="775201DE" w:rsidR="005C71F1" w:rsidRDefault="005C71F1" w:rsidP="007B11AA">
      <w:pPr>
        <w:pStyle w:val="Liststycke"/>
        <w:numPr>
          <w:ilvl w:val="0"/>
          <w:numId w:val="2"/>
        </w:numPr>
      </w:pPr>
      <w:r>
        <w:t>Elever i årskurs F-3 som åker inom Nybro tätort. De med längst avstånd prioriteras.</w:t>
      </w:r>
    </w:p>
    <w:p w14:paraId="5F87C9D5" w14:textId="77777777" w:rsidR="005C71F1" w:rsidRDefault="005C71F1" w:rsidP="005C71F1">
      <w:r>
        <w:t>Skjuts till/från förskoleverksamhet, skolbarnomsorg ingår inte.</w:t>
      </w:r>
    </w:p>
    <w:p w14:paraId="5800135C" w14:textId="59085A6F" w:rsidR="005C71F1" w:rsidRDefault="005C71F1" w:rsidP="005C71F1">
      <w:r>
        <w:t xml:space="preserve">Bedömning av skolskjuts görs utifrån den adress i Nybro kommun där eleven är folkbokförd. Skolskjutsansvarig beslutar om vilka elever, som enligt gällande regler, </w:t>
      </w:r>
      <w:r w:rsidR="003075EC">
        <w:t>kan</w:t>
      </w:r>
      <w:r>
        <w:t xml:space="preserve"> erbjudas skolskjuts. </w:t>
      </w:r>
    </w:p>
    <w:p w14:paraId="15F38F0F" w14:textId="77777777" w:rsidR="005C71F1" w:rsidRPr="003E6481" w:rsidRDefault="005C71F1" w:rsidP="005C71F1">
      <w:pPr>
        <w:rPr>
          <w:b/>
          <w:bCs/>
        </w:rPr>
      </w:pPr>
      <w:r w:rsidRPr="003E6481">
        <w:rPr>
          <w:b/>
          <w:bCs/>
        </w:rPr>
        <w:t>Särskilda skäl</w:t>
      </w:r>
    </w:p>
    <w:p w14:paraId="3BC3F5BC" w14:textId="77777777" w:rsidR="005C71F1" w:rsidRDefault="005C71F1" w:rsidP="005C71F1">
      <w:r>
        <w:t>Skolskjuts kan beviljas efter särskild prövning:</w:t>
      </w:r>
    </w:p>
    <w:p w14:paraId="67B70B7B" w14:textId="77777777" w:rsidR="005C71F1" w:rsidRDefault="005C71F1" w:rsidP="005C71F1">
      <w:r>
        <w:t>* då elev genom intyg från läkare kan styrka behov av skolskjuts,</w:t>
      </w:r>
    </w:p>
    <w:p w14:paraId="744053E2" w14:textId="77777777" w:rsidR="005C71F1" w:rsidRDefault="005C71F1" w:rsidP="005C71F1">
      <w:r>
        <w:t>* för elev med sådana permanenta funktionshinder att skolskjuts är motiverad.</w:t>
      </w:r>
    </w:p>
    <w:p w14:paraId="62DEFC03" w14:textId="77777777" w:rsidR="005C71F1" w:rsidRDefault="005C71F1" w:rsidP="005C71F1">
      <w:r>
        <w:t>Beslut tas i varje enskilt fall av skolskjutsansvarig i samråd med rektor efter skriftlig framställan från vårdnadshavare.</w:t>
      </w:r>
    </w:p>
    <w:p w14:paraId="1F76E31F" w14:textId="1036643B" w:rsidR="005C71F1" w:rsidRPr="003075EC" w:rsidRDefault="005C71F1" w:rsidP="005C71F1">
      <w:pPr>
        <w:rPr>
          <w:b/>
          <w:bCs/>
        </w:rPr>
      </w:pPr>
      <w:r w:rsidRPr="003075EC">
        <w:rPr>
          <w:b/>
          <w:bCs/>
        </w:rPr>
        <w:t>Följande avstånd gäller för att skolskjuts ska erhållas:</w:t>
      </w:r>
    </w:p>
    <w:p w14:paraId="2EF3E28C" w14:textId="71F913CC" w:rsidR="005C71F1" w:rsidRPr="003075EC" w:rsidRDefault="005C71F1" w:rsidP="005C71F1">
      <w:pPr>
        <w:rPr>
          <w:i/>
          <w:iCs/>
        </w:rPr>
      </w:pPr>
      <w:r w:rsidRPr="003075EC">
        <w:rPr>
          <w:i/>
          <w:iCs/>
        </w:rPr>
        <w:t xml:space="preserve">Skolform </w:t>
      </w:r>
      <w:r w:rsidRPr="003075EC">
        <w:rPr>
          <w:i/>
          <w:iCs/>
        </w:rPr>
        <w:tab/>
      </w:r>
      <w:r w:rsidRPr="003075EC">
        <w:rPr>
          <w:i/>
          <w:iCs/>
        </w:rPr>
        <w:tab/>
        <w:t>Avstånd bostad</w:t>
      </w:r>
      <w:r w:rsidR="003075EC">
        <w:rPr>
          <w:i/>
          <w:iCs/>
        </w:rPr>
        <w:t xml:space="preserve"> </w:t>
      </w:r>
      <w:r w:rsidRPr="003075EC">
        <w:rPr>
          <w:i/>
          <w:iCs/>
        </w:rPr>
        <w:t xml:space="preserve">- skola </w:t>
      </w:r>
    </w:p>
    <w:p w14:paraId="5D46D6DF" w14:textId="15BF63BF" w:rsidR="005C71F1" w:rsidRDefault="005C71F1" w:rsidP="005C71F1">
      <w:r>
        <w:t xml:space="preserve">Förskoleklass </w:t>
      </w:r>
      <w:r>
        <w:tab/>
      </w:r>
      <w:r>
        <w:tab/>
        <w:t xml:space="preserve">3 km </w:t>
      </w:r>
      <w:r>
        <w:tab/>
      </w:r>
      <w:r>
        <w:tab/>
      </w:r>
    </w:p>
    <w:p w14:paraId="01AE03D4" w14:textId="4EED312B" w:rsidR="005C71F1" w:rsidRDefault="005C71F1" w:rsidP="005C71F1">
      <w:r>
        <w:t xml:space="preserve">Grundskola år 1-3 </w:t>
      </w:r>
      <w:r>
        <w:tab/>
        <w:t xml:space="preserve">3 km </w:t>
      </w:r>
      <w:r>
        <w:tab/>
      </w:r>
      <w:r>
        <w:tab/>
      </w:r>
    </w:p>
    <w:p w14:paraId="0BD59530" w14:textId="4E575E3C" w:rsidR="005C71F1" w:rsidRDefault="005C71F1" w:rsidP="005C71F1">
      <w:r>
        <w:t xml:space="preserve">Grundskola år 4-6 </w:t>
      </w:r>
      <w:r>
        <w:tab/>
        <w:t xml:space="preserve">4 km </w:t>
      </w:r>
      <w:r>
        <w:tab/>
      </w:r>
      <w:r>
        <w:tab/>
      </w:r>
    </w:p>
    <w:p w14:paraId="5D92A1CA" w14:textId="2EC98628" w:rsidR="005C71F1" w:rsidRDefault="005C71F1" w:rsidP="005C71F1"/>
    <w:p w14:paraId="042C8613" w14:textId="77777777" w:rsidR="003075EC" w:rsidRDefault="003075EC" w:rsidP="005C71F1"/>
    <w:p w14:paraId="5D55A300" w14:textId="77777777" w:rsidR="005C71F1" w:rsidRPr="003075EC" w:rsidRDefault="005C71F1" w:rsidP="005C71F1">
      <w:pPr>
        <w:rPr>
          <w:b/>
          <w:bCs/>
        </w:rPr>
      </w:pPr>
      <w:r w:rsidRPr="003075EC">
        <w:rPr>
          <w:b/>
          <w:bCs/>
        </w:rPr>
        <w:lastRenderedPageBreak/>
        <w:t>På- och avstigningsplatser</w:t>
      </w:r>
    </w:p>
    <w:p w14:paraId="395B2CA3" w14:textId="7BA01C2A" w:rsidR="005C71F1" w:rsidRDefault="005C71F1" w:rsidP="005C71F1">
      <w:r>
        <w:t xml:space="preserve">Elev hämtas och lämnas vid anvisad uppsamlingsplats. Uppsamlingsplatsens placering avgörs av skolskjutsansvarig. </w:t>
      </w:r>
      <w:r w:rsidR="003075EC">
        <w:t xml:space="preserve">Våra </w:t>
      </w:r>
      <w:r w:rsidR="003075EC">
        <w:t>uppsamlingsplatser</w:t>
      </w:r>
      <w:r w:rsidR="003075EC">
        <w:t xml:space="preserve"> inom tätorten anpassas så att de yngsta eleverna har kortare väg.</w:t>
      </w:r>
    </w:p>
    <w:p w14:paraId="79CC49CB" w14:textId="77777777" w:rsidR="005C71F1" w:rsidRPr="003E6481" w:rsidRDefault="005C71F1" w:rsidP="005C71F1">
      <w:pPr>
        <w:rPr>
          <w:b/>
          <w:bCs/>
        </w:rPr>
      </w:pPr>
      <w:r w:rsidRPr="003E6481">
        <w:rPr>
          <w:b/>
          <w:bCs/>
        </w:rPr>
        <w:t>Ansvarsfördelning i samband med skolskjuts</w:t>
      </w:r>
    </w:p>
    <w:p w14:paraId="2D37F61F" w14:textId="77777777" w:rsidR="005C71F1" w:rsidRPr="003E6481" w:rsidRDefault="005C71F1" w:rsidP="005C71F1">
      <w:pPr>
        <w:rPr>
          <w:i/>
          <w:iCs/>
        </w:rPr>
      </w:pPr>
      <w:r w:rsidRPr="003E6481">
        <w:rPr>
          <w:i/>
          <w:iCs/>
        </w:rPr>
        <w:t>Mellan hemmet och hållplats</w:t>
      </w:r>
    </w:p>
    <w:p w14:paraId="56E9C306" w14:textId="36CB3225" w:rsidR="005C71F1" w:rsidRDefault="005C71F1" w:rsidP="005C71F1">
      <w:r>
        <w:t>Föräldrarna ansvarar för eleven på vägen mellan hemmet och hållplatsen</w:t>
      </w:r>
      <w:r w:rsidR="003075EC">
        <w:t>/uppsamlingsplatsen</w:t>
      </w:r>
      <w:r>
        <w:t>. Föräldrarna ansvarar också för att eleven följer gällande ordningsregler, skolskjutstider samt anvisad väg till hållplatsen. Föräldrarna har därmed ansvaret till dess eleven stigit på skolskjutsfordonet.</w:t>
      </w:r>
    </w:p>
    <w:p w14:paraId="60EBAD1F" w14:textId="77777777" w:rsidR="005C71F1" w:rsidRPr="003E6481" w:rsidRDefault="005C71F1" w:rsidP="005C71F1">
      <w:pPr>
        <w:rPr>
          <w:i/>
          <w:iCs/>
        </w:rPr>
      </w:pPr>
      <w:r w:rsidRPr="003E6481">
        <w:rPr>
          <w:i/>
          <w:iCs/>
        </w:rPr>
        <w:t>Under transporten</w:t>
      </w:r>
    </w:p>
    <w:p w14:paraId="4C5D6656" w14:textId="77777777" w:rsidR="005C71F1" w:rsidRDefault="005C71F1" w:rsidP="005C71F1">
      <w:r>
        <w:t>Under transporten är det trafikföretaget/skolans personal som ansvarar för att gällande trafikbestämmelser och ordningsregler följs. Föraren är skyldig att underrätta skolan om ordnings- eller säkerhetsproblem uppstår under transporten.</w:t>
      </w:r>
    </w:p>
    <w:p w14:paraId="362BD68C" w14:textId="77777777" w:rsidR="005C71F1" w:rsidRPr="003E6481" w:rsidRDefault="005C71F1" w:rsidP="005C71F1">
      <w:pPr>
        <w:rPr>
          <w:i/>
          <w:iCs/>
        </w:rPr>
      </w:pPr>
      <w:r w:rsidRPr="003E6481">
        <w:rPr>
          <w:i/>
          <w:iCs/>
        </w:rPr>
        <w:t>Vid skolan</w:t>
      </w:r>
    </w:p>
    <w:p w14:paraId="4AD28283" w14:textId="77777777" w:rsidR="005C71F1" w:rsidRDefault="005C71F1" w:rsidP="005C71F1">
      <w:r>
        <w:t>När eleven anländer till skolan är det skolan som ansvarar för tillsyn och för att ordnings- och säkerhetsregler följs. Detsamma gäller vid hemfärd efter skolans slut.</w:t>
      </w:r>
    </w:p>
    <w:p w14:paraId="08E5CAA3" w14:textId="77777777" w:rsidR="005C71F1" w:rsidRPr="003E6481" w:rsidRDefault="005C71F1" w:rsidP="005C71F1">
      <w:pPr>
        <w:rPr>
          <w:i/>
          <w:iCs/>
        </w:rPr>
      </w:pPr>
      <w:r w:rsidRPr="003E6481">
        <w:rPr>
          <w:i/>
          <w:iCs/>
        </w:rPr>
        <w:t>Säkerhet i skolskjuts</w:t>
      </w:r>
    </w:p>
    <w:p w14:paraId="729B8A08" w14:textId="77777777" w:rsidR="005C71F1" w:rsidRDefault="005C71F1" w:rsidP="005C71F1">
      <w:r>
        <w:t>Barn/elev ska använda bilbälte vid färd i fordon som är utrustade med bilbälten. För att minimera fysiska och psykiska skador i samband med trafikolycka eller brand ska trafikföretaget i samarbete med skolan ha säkerhetsgenomgång med skolskjutselever.</w:t>
      </w:r>
    </w:p>
    <w:p w14:paraId="540B454C" w14:textId="77777777" w:rsidR="005C71F1" w:rsidRDefault="005C71F1" w:rsidP="005C71F1">
      <w:pPr>
        <w:pStyle w:val="Liststycke"/>
        <w:numPr>
          <w:ilvl w:val="0"/>
          <w:numId w:val="1"/>
        </w:numPr>
      </w:pPr>
      <w:r>
        <w:t>Genomgången ska ske vid läsårsstart.</w:t>
      </w:r>
    </w:p>
    <w:p w14:paraId="4F6E6021" w14:textId="77777777" w:rsidR="005C71F1" w:rsidRDefault="005C71F1" w:rsidP="005C71F1">
      <w:pPr>
        <w:pStyle w:val="Liststycke"/>
        <w:numPr>
          <w:ilvl w:val="0"/>
          <w:numId w:val="1"/>
        </w:numPr>
      </w:pPr>
      <w:r>
        <w:t xml:space="preserve">Information om bussens säkerhetsutrustning ska ges (säkerhetsbälte, hammare, </w:t>
      </w:r>
      <w:proofErr w:type="spellStart"/>
      <w:r>
        <w:t>nödöppnare</w:t>
      </w:r>
      <w:proofErr w:type="spellEnd"/>
      <w:r>
        <w:t>, brandsläckare och Första Hjälpen-utrustning).</w:t>
      </w:r>
    </w:p>
    <w:p w14:paraId="586AC4ED" w14:textId="2C4F8B03" w:rsidR="005C71F1" w:rsidRDefault="005C71F1" w:rsidP="005C71F1">
      <w:pPr>
        <w:pStyle w:val="Liststycke"/>
        <w:numPr>
          <w:ilvl w:val="0"/>
          <w:numId w:val="1"/>
        </w:numPr>
      </w:pPr>
      <w:r>
        <w:t xml:space="preserve">Säkerhetsgenomgången ska inkludera information om faror i samband med på- och avstigning av skolskjuts samt </w:t>
      </w:r>
      <w:r w:rsidRPr="003075EC">
        <w:t xml:space="preserve">utrymningsövning. </w:t>
      </w:r>
    </w:p>
    <w:p w14:paraId="1311AA5E" w14:textId="77777777" w:rsidR="005C71F1" w:rsidRDefault="005C71F1" w:rsidP="005C71F1"/>
    <w:p w14:paraId="3C1A2B7A" w14:textId="77777777" w:rsidR="003075EC" w:rsidRPr="003075EC" w:rsidRDefault="003075EC" w:rsidP="005C71F1">
      <w:pPr>
        <w:rPr>
          <w:b/>
          <w:bCs/>
        </w:rPr>
      </w:pPr>
      <w:r w:rsidRPr="003075EC">
        <w:rPr>
          <w:b/>
          <w:bCs/>
        </w:rPr>
        <w:t>Övrigt</w:t>
      </w:r>
    </w:p>
    <w:p w14:paraId="2AA7FFDB" w14:textId="5C27B56A" w:rsidR="003075EC" w:rsidRDefault="00885718" w:rsidP="005C71F1">
      <w:r>
        <w:t xml:space="preserve">Elever som bor utanför Nybro tätort men som inte har rätt till busskort genom kommunen eftersom de har nära till anvisad skola </w:t>
      </w:r>
      <w:r w:rsidR="007B11AA">
        <w:t>kan</w:t>
      </w:r>
      <w:r>
        <w:t xml:space="preserve"> från HT23 kan ansöka om att bli upphämtade på </w:t>
      </w:r>
      <w:r w:rsidR="004B3C8F">
        <w:t xml:space="preserve">Nybro </w:t>
      </w:r>
      <w:r>
        <w:t>station men Nybro Montessori kommer inte att bekosta ett KLT-kort</w:t>
      </w:r>
      <w:r w:rsidR="007B11AA">
        <w:t>.</w:t>
      </w:r>
    </w:p>
    <w:p w14:paraId="66C4F223" w14:textId="0568C2BA" w:rsidR="00B633B2" w:rsidRPr="007B11AA" w:rsidRDefault="004B3C8F" w:rsidP="00B633B2">
      <w:pPr>
        <w:spacing w:after="0" w:line="240" w:lineRule="auto"/>
        <w:rPr>
          <w:rFonts w:ascii="Calibri" w:eastAsiaTheme="minorEastAsia" w:hAnsi="Calibri" w:cs="Calibri"/>
          <w:lang w:eastAsia="sv-SE"/>
        </w:rPr>
      </w:pPr>
      <w:r w:rsidRPr="007B11AA">
        <w:t xml:space="preserve">När vårdnadshavare </w:t>
      </w:r>
      <w:r w:rsidRPr="007B11AA">
        <w:rPr>
          <w:rFonts w:ascii="Calibri" w:eastAsiaTheme="minorEastAsia" w:hAnsi="Calibri" w:cs="Calibri"/>
          <w:lang w:eastAsia="sv-SE"/>
        </w:rPr>
        <w:t>s</w:t>
      </w:r>
      <w:r w:rsidR="00B633B2" w:rsidRPr="007B11AA">
        <w:rPr>
          <w:rFonts w:ascii="Calibri" w:eastAsiaTheme="minorEastAsia" w:hAnsi="Calibri" w:cs="Calibri"/>
          <w:lang w:eastAsia="sv-SE"/>
        </w:rPr>
        <w:t xml:space="preserve">kjutsar </w:t>
      </w:r>
      <w:r w:rsidRPr="007B11AA">
        <w:rPr>
          <w:rFonts w:ascii="Calibri" w:eastAsiaTheme="minorEastAsia" w:hAnsi="Calibri" w:cs="Calibri"/>
          <w:lang w:eastAsia="sv-SE"/>
        </w:rPr>
        <w:t xml:space="preserve">ett </w:t>
      </w:r>
      <w:r w:rsidR="00B633B2" w:rsidRPr="007B11AA">
        <w:rPr>
          <w:rFonts w:ascii="Calibri" w:eastAsiaTheme="minorEastAsia" w:hAnsi="Calibri" w:cs="Calibri"/>
          <w:lang w:eastAsia="sv-SE"/>
        </w:rPr>
        <w:t>syskon till</w:t>
      </w:r>
      <w:r w:rsidRPr="007B11AA">
        <w:rPr>
          <w:rFonts w:ascii="Calibri" w:eastAsiaTheme="minorEastAsia" w:hAnsi="Calibri" w:cs="Calibri"/>
          <w:lang w:eastAsia="sv-SE"/>
        </w:rPr>
        <w:t xml:space="preserve"> eller från</w:t>
      </w:r>
      <w:r w:rsidR="00B633B2" w:rsidRPr="007B11AA">
        <w:rPr>
          <w:rFonts w:ascii="Calibri" w:eastAsiaTheme="minorEastAsia" w:hAnsi="Calibri" w:cs="Calibri"/>
          <w:lang w:eastAsia="sv-SE"/>
        </w:rPr>
        <w:t xml:space="preserve"> skolan</w:t>
      </w:r>
      <w:r w:rsidRPr="007B11AA">
        <w:rPr>
          <w:rFonts w:ascii="Calibri" w:eastAsiaTheme="minorEastAsia" w:hAnsi="Calibri" w:cs="Calibri"/>
          <w:lang w:eastAsia="sv-SE"/>
        </w:rPr>
        <w:t xml:space="preserve"> vid passande tid så åker eleven med </w:t>
      </w:r>
      <w:r w:rsidR="007B11AA">
        <w:rPr>
          <w:rFonts w:ascii="Calibri" w:eastAsiaTheme="minorEastAsia" w:hAnsi="Calibri" w:cs="Calibri"/>
          <w:lang w:eastAsia="sv-SE"/>
        </w:rPr>
        <w:t xml:space="preserve">beviljad </w:t>
      </w:r>
      <w:r w:rsidRPr="007B11AA">
        <w:rPr>
          <w:rFonts w:ascii="Calibri" w:eastAsiaTheme="minorEastAsia" w:hAnsi="Calibri" w:cs="Calibri"/>
          <w:lang w:eastAsia="sv-SE"/>
        </w:rPr>
        <w:t>skolskjuts med vårdnadshavaren den dagen.</w:t>
      </w:r>
      <w:r w:rsidR="007B11AA">
        <w:rPr>
          <w:rFonts w:ascii="Calibri" w:eastAsiaTheme="minorEastAsia" w:hAnsi="Calibri" w:cs="Calibri"/>
          <w:lang w:eastAsia="sv-SE"/>
        </w:rPr>
        <w:t xml:space="preserve"> Busschaufförerna ska meddelas.</w:t>
      </w:r>
    </w:p>
    <w:p w14:paraId="6A1C831D" w14:textId="77777777" w:rsidR="004B3C8F" w:rsidRPr="007B11AA" w:rsidRDefault="004B3C8F" w:rsidP="00B633B2">
      <w:pPr>
        <w:spacing w:after="0" w:line="240" w:lineRule="auto"/>
        <w:rPr>
          <w:rFonts w:ascii="Calibri" w:eastAsiaTheme="minorEastAsia" w:hAnsi="Calibri" w:cs="Calibri"/>
          <w:lang w:eastAsia="sv-SE"/>
        </w:rPr>
      </w:pPr>
    </w:p>
    <w:p w14:paraId="4756FED3" w14:textId="3B03CE01" w:rsidR="00B633B2" w:rsidRPr="00202979" w:rsidRDefault="004B3C8F" w:rsidP="004B3C8F">
      <w:pPr>
        <w:spacing w:after="0" w:line="240" w:lineRule="auto"/>
        <w:rPr>
          <w:rFonts w:ascii="Calibri" w:eastAsiaTheme="minorEastAsia" w:hAnsi="Calibri" w:cs="Calibri"/>
          <w:lang w:eastAsia="sv-SE"/>
        </w:rPr>
      </w:pPr>
      <w:r w:rsidRPr="007B11AA">
        <w:rPr>
          <w:rFonts w:ascii="Calibri" w:eastAsiaTheme="minorEastAsia" w:hAnsi="Calibri" w:cs="Calibri"/>
          <w:lang w:eastAsia="sv-SE"/>
        </w:rPr>
        <w:t>Om elever ska följa med varandra efter skolan så ansvarar föräldrar för att anordna transport. Bara de elever som har beviljad skolskjuts får åka med. Om någon elev ska stanna hos en kompis i Nybro ska det bekräftas från förälder till busschaufförerna dagen innan.</w:t>
      </w:r>
      <w:r>
        <w:rPr>
          <w:rFonts w:ascii="Calibri" w:eastAsiaTheme="minorEastAsia" w:hAnsi="Calibri" w:cs="Calibri"/>
          <w:lang w:eastAsia="sv-SE"/>
        </w:rPr>
        <w:t xml:space="preserve"> </w:t>
      </w:r>
    </w:p>
    <w:p w14:paraId="7980A8D9" w14:textId="77777777" w:rsidR="00E30A85" w:rsidRDefault="00E30A85"/>
    <w:sectPr w:rsidR="00E30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essoriScript">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8381F"/>
    <w:multiLevelType w:val="hybridMultilevel"/>
    <w:tmpl w:val="D75226A2"/>
    <w:lvl w:ilvl="0" w:tplc="26DE670C">
      <w:start w:val="202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70D1"/>
    <w:multiLevelType w:val="hybridMultilevel"/>
    <w:tmpl w:val="94C492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01350798">
    <w:abstractNumId w:val="0"/>
  </w:num>
  <w:num w:numId="2" w16cid:durableId="211820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1"/>
    <w:rsid w:val="000B41D5"/>
    <w:rsid w:val="003075EC"/>
    <w:rsid w:val="004B3C8F"/>
    <w:rsid w:val="005C71F1"/>
    <w:rsid w:val="007B11AA"/>
    <w:rsid w:val="00885718"/>
    <w:rsid w:val="00B633B2"/>
    <w:rsid w:val="00E30A85"/>
    <w:rsid w:val="00F54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EEE0"/>
  <w15:chartTrackingRefBased/>
  <w15:docId w15:val="{CF449B4E-65C4-4A68-925A-A2906E3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7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651</Words>
  <Characters>3451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  Nybro Montessori</dc:creator>
  <cp:keywords/>
  <dc:description/>
  <cp:lastModifiedBy>Rektor  Nybro Montessori</cp:lastModifiedBy>
  <cp:revision>2</cp:revision>
  <dcterms:created xsi:type="dcterms:W3CDTF">2023-04-03T06:58:00Z</dcterms:created>
  <dcterms:modified xsi:type="dcterms:W3CDTF">2023-04-25T08:45:00Z</dcterms:modified>
</cp:coreProperties>
</file>